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2410"/>
        <w:gridCol w:w="3827"/>
        <w:gridCol w:w="1985"/>
        <w:gridCol w:w="567"/>
      </w:tblGrid>
      <w:tr w:rsidR="00A7410E" w:rsidTr="00A7410E">
        <w:trPr>
          <w:trHeight w:val="426"/>
        </w:trPr>
        <w:tc>
          <w:tcPr>
            <w:tcW w:w="9356" w:type="dxa"/>
            <w:gridSpan w:val="5"/>
            <w:hideMark/>
          </w:tcPr>
          <w:p w:rsidR="00A7410E" w:rsidRDefault="00A7410E">
            <w:pPr>
              <w:widowControl w:val="0"/>
              <w:spacing w:before="40" w:line="25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РОССИЙСКАЯ ФЕДЕРАЦИЯ</w:t>
            </w:r>
          </w:p>
        </w:tc>
      </w:tr>
      <w:tr w:rsidR="00A7410E" w:rsidTr="00A7410E">
        <w:trPr>
          <w:trHeight w:val="1259"/>
        </w:trPr>
        <w:tc>
          <w:tcPr>
            <w:tcW w:w="9356" w:type="dxa"/>
            <w:gridSpan w:val="5"/>
          </w:tcPr>
          <w:p w:rsidR="00A7410E" w:rsidRDefault="00A7410E">
            <w:pPr>
              <w:pStyle w:val="a3"/>
              <w:spacing w:line="276" w:lineRule="auto"/>
              <w:rPr>
                <w:sz w:val="10"/>
                <w:szCs w:val="10"/>
                <w:lang w:eastAsia="en-US"/>
              </w:rPr>
            </w:pPr>
          </w:p>
          <w:p w:rsidR="00A7410E" w:rsidRDefault="00A7410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:rsidR="00A7410E" w:rsidRDefault="00A7410E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eastAsia="en-US"/>
              </w:rPr>
              <w:t>ПРИКАЗ</w:t>
            </w:r>
          </w:p>
          <w:p w:rsidR="00A7410E" w:rsidRDefault="00A7410E">
            <w:pPr>
              <w:widowControl w:val="0"/>
              <w:spacing w:line="256" w:lineRule="auto"/>
              <w:jc w:val="center"/>
              <w:rPr>
                <w:b/>
                <w:snapToGrid w:val="0"/>
                <w:sz w:val="10"/>
                <w:lang w:eastAsia="en-US"/>
              </w:rPr>
            </w:pPr>
          </w:p>
        </w:tc>
      </w:tr>
      <w:tr w:rsidR="00A7410E" w:rsidTr="00A7410E">
        <w:trPr>
          <w:trHeight w:val="467"/>
        </w:trPr>
        <w:tc>
          <w:tcPr>
            <w:tcW w:w="567" w:type="dxa"/>
            <w:vAlign w:val="bottom"/>
          </w:tcPr>
          <w:p w:rsidR="00A7410E" w:rsidRDefault="00A7410E">
            <w:pPr>
              <w:pStyle w:val="a3"/>
              <w:tabs>
                <w:tab w:val="left" w:pos="102"/>
                <w:tab w:val="left" w:pos="487"/>
              </w:tabs>
              <w:spacing w:line="276" w:lineRule="auto"/>
              <w:ind w:left="527" w:right="196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7410E" w:rsidRDefault="006C1A07">
            <w:pPr>
              <w:pStyle w:val="a3"/>
              <w:spacing w:line="276" w:lineRule="auto"/>
              <w:ind w:right="196"/>
              <w:jc w:val="left"/>
              <w:rPr>
                <w:b w:val="0"/>
                <w:bCs/>
                <w:lang w:eastAsia="en-US"/>
              </w:rPr>
            </w:pPr>
            <w:r>
              <w:rPr>
                <w:b w:val="0"/>
                <w:lang w:eastAsia="en-US"/>
              </w:rPr>
              <w:t xml:space="preserve">     12</w:t>
            </w:r>
            <w:r w:rsidR="00A7410E">
              <w:rPr>
                <w:b w:val="0"/>
                <w:lang w:eastAsia="en-US"/>
              </w:rPr>
              <w:t>.05.2021</w:t>
            </w:r>
          </w:p>
        </w:tc>
        <w:tc>
          <w:tcPr>
            <w:tcW w:w="3827" w:type="dxa"/>
            <w:vAlign w:val="bottom"/>
            <w:hideMark/>
          </w:tcPr>
          <w:p w:rsidR="00A7410E" w:rsidRDefault="00A7410E">
            <w:pPr>
              <w:pStyle w:val="a3"/>
              <w:spacing w:line="276" w:lineRule="auto"/>
              <w:ind w:right="102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                                               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7410E" w:rsidRDefault="00A7410E">
            <w:pPr>
              <w:pStyle w:val="a3"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16</w:t>
            </w:r>
            <w:r w:rsidR="006C1A07">
              <w:rPr>
                <w:b w:val="0"/>
                <w:lang w:eastAsia="en-US"/>
              </w:rPr>
              <w:t>4</w:t>
            </w:r>
          </w:p>
        </w:tc>
        <w:tc>
          <w:tcPr>
            <w:tcW w:w="567" w:type="dxa"/>
            <w:vAlign w:val="bottom"/>
          </w:tcPr>
          <w:p w:rsidR="00A7410E" w:rsidRDefault="00A7410E">
            <w:pPr>
              <w:pStyle w:val="a3"/>
              <w:spacing w:line="276" w:lineRule="auto"/>
              <w:rPr>
                <w:b w:val="0"/>
                <w:lang w:eastAsia="en-US"/>
              </w:rPr>
            </w:pPr>
          </w:p>
        </w:tc>
      </w:tr>
      <w:tr w:rsidR="00A7410E" w:rsidTr="00A7410E">
        <w:trPr>
          <w:trHeight w:val="577"/>
        </w:trPr>
        <w:tc>
          <w:tcPr>
            <w:tcW w:w="9356" w:type="dxa"/>
            <w:gridSpan w:val="5"/>
          </w:tcPr>
          <w:p w:rsidR="00A7410E" w:rsidRDefault="00A7410E">
            <w:pPr>
              <w:pStyle w:val="a3"/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  <w:p w:rsidR="00A7410E" w:rsidRDefault="00A7410E">
            <w:pPr>
              <w:pStyle w:val="a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пгт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Серышево</w:t>
            </w:r>
          </w:p>
        </w:tc>
      </w:tr>
    </w:tbl>
    <w:p w:rsidR="00A7410E" w:rsidRPr="00487E39" w:rsidRDefault="00A7410E" w:rsidP="00A7410E"/>
    <w:p w:rsidR="00487E39" w:rsidRDefault="00A7410E" w:rsidP="00487E39">
      <w:pPr>
        <w:pStyle w:val="12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  <w:r w:rsidRPr="00487E39">
        <w:rPr>
          <w:b w:val="0"/>
          <w:color w:val="000000"/>
          <w:lang w:eastAsia="ru-RU" w:bidi="ru-RU"/>
        </w:rPr>
        <w:t>Об утверждении положения</w:t>
      </w:r>
      <w:r w:rsidR="00487E39" w:rsidRPr="00487E39">
        <w:rPr>
          <w:b w:val="0"/>
          <w:color w:val="000000"/>
          <w:lang w:bidi="ru-RU"/>
        </w:rPr>
        <w:t xml:space="preserve"> </w:t>
      </w:r>
      <w:r w:rsidR="00487E39" w:rsidRPr="00487E39">
        <w:rPr>
          <w:b w:val="0"/>
          <w:color w:val="000000"/>
          <w:lang w:eastAsia="ru-RU" w:bidi="ru-RU"/>
        </w:rPr>
        <w:t>о наградах и поощрениях</w:t>
      </w:r>
      <w:r w:rsidR="00487E39" w:rsidRPr="00487E39">
        <w:rPr>
          <w:b w:val="0"/>
          <w:color w:val="000000"/>
          <w:lang w:eastAsia="ru-RU" w:bidi="ru-RU"/>
        </w:rPr>
        <w:br/>
        <w:t>педагогического наставничества</w:t>
      </w:r>
      <w:r w:rsidR="00487E39">
        <w:rPr>
          <w:b w:val="0"/>
          <w:color w:val="000000"/>
          <w:lang w:eastAsia="ru-RU" w:bidi="ru-RU"/>
        </w:rPr>
        <w:t xml:space="preserve"> в системе </w:t>
      </w:r>
    </w:p>
    <w:p w:rsidR="00487E39" w:rsidRDefault="00487E39" w:rsidP="00487E39">
      <w:pPr>
        <w:pStyle w:val="12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 xml:space="preserve">образования </w:t>
      </w:r>
      <w:proofErr w:type="spellStart"/>
      <w:r>
        <w:rPr>
          <w:b w:val="0"/>
          <w:color w:val="000000"/>
          <w:lang w:eastAsia="ru-RU" w:bidi="ru-RU"/>
        </w:rPr>
        <w:t>Серышевсого</w:t>
      </w:r>
      <w:proofErr w:type="spellEnd"/>
      <w:r>
        <w:rPr>
          <w:b w:val="0"/>
          <w:color w:val="000000"/>
          <w:lang w:eastAsia="ru-RU" w:bidi="ru-RU"/>
        </w:rPr>
        <w:t xml:space="preserve"> района</w:t>
      </w:r>
    </w:p>
    <w:p w:rsidR="00487E39" w:rsidRDefault="00487E39" w:rsidP="00487E39">
      <w:pPr>
        <w:pStyle w:val="12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</w:p>
    <w:p w:rsidR="00487E39" w:rsidRPr="00487E39" w:rsidRDefault="00487E39" w:rsidP="00487E39">
      <w:pPr>
        <w:pStyle w:val="12"/>
        <w:shd w:val="clear" w:color="auto" w:fill="auto"/>
        <w:spacing w:before="0" w:after="0" w:line="240" w:lineRule="auto"/>
        <w:ind w:firstLine="708"/>
        <w:jc w:val="both"/>
        <w:rPr>
          <w:b w:val="0"/>
          <w:color w:val="000000"/>
          <w:lang w:eastAsia="ru-RU" w:bidi="ru-RU"/>
        </w:rPr>
      </w:pPr>
      <w:r w:rsidRPr="00487E39">
        <w:rPr>
          <w:b w:val="0"/>
          <w:color w:val="000000"/>
          <w:lang w:eastAsia="ru-RU" w:bidi="ru-RU"/>
        </w:rPr>
        <w:t>В целях регулирования порядка награждения и поощрения педагогического наставничества</w:t>
      </w:r>
      <w:r w:rsidRPr="00487E39">
        <w:rPr>
          <w:b w:val="0"/>
        </w:rPr>
        <w:t xml:space="preserve"> (учитель-учитель, руководитель-руководитель</w:t>
      </w:r>
      <w:r w:rsidR="005D3552">
        <w:rPr>
          <w:b w:val="0"/>
        </w:rPr>
        <w:t>, учитель-ученик, ученик-ученик</w:t>
      </w:r>
      <w:r w:rsidRPr="00487E39">
        <w:rPr>
          <w:b w:val="0"/>
        </w:rPr>
        <w:t>)</w:t>
      </w:r>
    </w:p>
    <w:p w:rsidR="00487E39" w:rsidRDefault="00487E39" w:rsidP="00487E39">
      <w:pPr>
        <w:pStyle w:val="12"/>
        <w:shd w:val="clear" w:color="auto" w:fill="auto"/>
        <w:spacing w:before="0" w:after="0" w:line="240" w:lineRule="auto"/>
        <w:jc w:val="both"/>
        <w:rPr>
          <w:b w:val="0"/>
        </w:rPr>
      </w:pPr>
    </w:p>
    <w:p w:rsidR="00487E39" w:rsidRDefault="00487E39" w:rsidP="00487E3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487E39" w:rsidRPr="006C1A07" w:rsidRDefault="00487E39" w:rsidP="006C1A07">
      <w:pPr>
        <w:pStyle w:val="12"/>
        <w:numPr>
          <w:ilvl w:val="0"/>
          <w:numId w:val="7"/>
        </w:numPr>
        <w:shd w:val="clear" w:color="auto" w:fill="auto"/>
        <w:spacing w:before="0" w:after="0" w:line="240" w:lineRule="auto"/>
        <w:ind w:left="0" w:firstLine="360"/>
        <w:jc w:val="both"/>
        <w:rPr>
          <w:b w:val="0"/>
        </w:rPr>
      </w:pPr>
      <w:r>
        <w:rPr>
          <w:b w:val="0"/>
          <w:color w:val="000000"/>
          <w:lang w:eastAsia="ru-RU" w:bidi="ru-RU"/>
        </w:rPr>
        <w:t>Утвердить Положение о</w:t>
      </w:r>
      <w:r w:rsidRPr="00487E39">
        <w:rPr>
          <w:b w:val="0"/>
          <w:color w:val="000000"/>
          <w:lang w:eastAsia="ru-RU" w:bidi="ru-RU"/>
        </w:rPr>
        <w:t xml:space="preserve"> наградах и поощрениях</w:t>
      </w:r>
      <w:r w:rsidRPr="00487E39">
        <w:rPr>
          <w:b w:val="0"/>
          <w:color w:val="000000"/>
          <w:lang w:eastAsia="ru-RU" w:bidi="ru-RU"/>
        </w:rPr>
        <w:br/>
        <w:t xml:space="preserve">педагогического наставничества в системе образования </w:t>
      </w:r>
      <w:proofErr w:type="spellStart"/>
      <w:r w:rsidRPr="00487E39">
        <w:rPr>
          <w:b w:val="0"/>
          <w:color w:val="000000"/>
          <w:lang w:eastAsia="ru-RU" w:bidi="ru-RU"/>
        </w:rPr>
        <w:t>Серышевс</w:t>
      </w:r>
      <w:r w:rsidR="006C1A07">
        <w:rPr>
          <w:b w:val="0"/>
          <w:color w:val="000000"/>
          <w:lang w:eastAsia="ru-RU" w:bidi="ru-RU"/>
        </w:rPr>
        <w:t>к</w:t>
      </w:r>
      <w:r w:rsidRPr="00487E39">
        <w:rPr>
          <w:b w:val="0"/>
          <w:color w:val="000000"/>
          <w:lang w:eastAsia="ru-RU" w:bidi="ru-RU"/>
        </w:rPr>
        <w:t>ого</w:t>
      </w:r>
      <w:proofErr w:type="spellEnd"/>
      <w:r w:rsidRPr="00487E39">
        <w:rPr>
          <w:b w:val="0"/>
          <w:color w:val="000000"/>
          <w:lang w:eastAsia="ru-RU" w:bidi="ru-RU"/>
        </w:rPr>
        <w:t xml:space="preserve"> района  (Приложение)</w:t>
      </w:r>
      <w:r w:rsidR="006C1A07">
        <w:rPr>
          <w:b w:val="0"/>
          <w:color w:val="000000"/>
          <w:lang w:eastAsia="ru-RU" w:bidi="ru-RU"/>
        </w:rPr>
        <w:t>.</w:t>
      </w:r>
    </w:p>
    <w:p w:rsidR="006C1A07" w:rsidRDefault="006C1A07" w:rsidP="006C1A07">
      <w:pPr>
        <w:pStyle w:val="20"/>
        <w:numPr>
          <w:ilvl w:val="0"/>
          <w:numId w:val="7"/>
        </w:numPr>
        <w:shd w:val="clear" w:color="auto" w:fill="auto"/>
        <w:tabs>
          <w:tab w:val="left" w:pos="1091"/>
        </w:tabs>
        <w:ind w:left="0" w:firstLine="360"/>
        <w:jc w:val="both"/>
      </w:pPr>
      <w:r>
        <w:rPr>
          <w:color w:val="000000"/>
          <w:lang w:eastAsia="ru-RU" w:bidi="ru-RU"/>
        </w:rPr>
        <w:t xml:space="preserve">Разместить утвержденные нормативные документы на официальном сайте Отдела образования </w:t>
      </w:r>
      <w:proofErr w:type="spellStart"/>
      <w:r>
        <w:rPr>
          <w:color w:val="000000"/>
          <w:lang w:eastAsia="ru-RU" w:bidi="ru-RU"/>
        </w:rPr>
        <w:t>Серышевского</w:t>
      </w:r>
      <w:proofErr w:type="spellEnd"/>
      <w:r>
        <w:rPr>
          <w:color w:val="000000"/>
          <w:lang w:eastAsia="ru-RU" w:bidi="ru-RU"/>
        </w:rPr>
        <w:t xml:space="preserve"> района.</w:t>
      </w:r>
    </w:p>
    <w:p w:rsidR="006C1A07" w:rsidRDefault="006C1A07" w:rsidP="006C1A07">
      <w:pPr>
        <w:pStyle w:val="20"/>
        <w:numPr>
          <w:ilvl w:val="0"/>
          <w:numId w:val="7"/>
        </w:numPr>
        <w:shd w:val="clear" w:color="auto" w:fill="auto"/>
        <w:tabs>
          <w:tab w:val="left" w:pos="1091"/>
        </w:tabs>
        <w:ind w:left="0" w:firstLine="360"/>
        <w:jc w:val="both"/>
      </w:pP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исполнением приказа возложить на руководителя  муниципальной методической службы Назарову Е.Л.</w:t>
      </w:r>
    </w:p>
    <w:p w:rsidR="006C1A07" w:rsidRPr="00487E39" w:rsidRDefault="00141E7D" w:rsidP="006C1A07">
      <w:pPr>
        <w:pStyle w:val="12"/>
        <w:shd w:val="clear" w:color="auto" w:fill="auto"/>
        <w:spacing w:before="0" w:after="0" w:line="240" w:lineRule="auto"/>
        <w:ind w:firstLine="360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4486275</wp:posOffset>
            </wp:positionH>
            <wp:positionV relativeFrom="page">
              <wp:posOffset>6315075</wp:posOffset>
            </wp:positionV>
            <wp:extent cx="966470" cy="914400"/>
            <wp:effectExtent l="19050" t="0" r="5080" b="0"/>
            <wp:wrapTight wrapText="bothSides">
              <wp:wrapPolygon edited="0">
                <wp:start x="-426" y="0"/>
                <wp:lineTo x="-426" y="21150"/>
                <wp:lineTo x="21714" y="21150"/>
                <wp:lineTo x="21714" y="0"/>
                <wp:lineTo x="-4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410E" w:rsidRDefault="00A7410E" w:rsidP="00A7410E">
      <w:pPr>
        <w:pStyle w:val="20"/>
        <w:shd w:val="clear" w:color="auto" w:fill="auto"/>
        <w:spacing w:line="240" w:lineRule="auto"/>
        <w:ind w:left="140" w:firstLine="568"/>
        <w:jc w:val="left"/>
      </w:pPr>
    </w:p>
    <w:p w:rsidR="00A7410E" w:rsidRDefault="00A7410E" w:rsidP="00A7410E"/>
    <w:p w:rsidR="00A7410E" w:rsidRDefault="00A7410E" w:rsidP="00A7410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                 </w:t>
      </w:r>
      <w:r w:rsidR="00487E3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Т.В. </w:t>
      </w:r>
      <w:proofErr w:type="spellStart"/>
      <w:r>
        <w:rPr>
          <w:sz w:val="28"/>
          <w:szCs w:val="28"/>
        </w:rPr>
        <w:t>Краснобаева</w:t>
      </w:r>
      <w:proofErr w:type="spellEnd"/>
    </w:p>
    <w:p w:rsidR="00A7410E" w:rsidRDefault="00A7410E" w:rsidP="00A7410E">
      <w:pPr>
        <w:rPr>
          <w:sz w:val="28"/>
          <w:szCs w:val="28"/>
        </w:rPr>
      </w:pPr>
    </w:p>
    <w:p w:rsidR="00A7410E" w:rsidRDefault="00A7410E" w:rsidP="00A7410E"/>
    <w:p w:rsidR="00743475" w:rsidRDefault="00743475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p w:rsidR="00A7410E" w:rsidRDefault="00A7410E"/>
    <w:sectPr w:rsidR="00A7410E" w:rsidSect="0074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02EE"/>
    <w:multiLevelType w:val="multilevel"/>
    <w:tmpl w:val="4D865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E7723"/>
    <w:multiLevelType w:val="multilevel"/>
    <w:tmpl w:val="4D865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D7985"/>
    <w:multiLevelType w:val="hybridMultilevel"/>
    <w:tmpl w:val="85AEC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53D9"/>
    <w:multiLevelType w:val="multilevel"/>
    <w:tmpl w:val="A37425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D2346F2"/>
    <w:multiLevelType w:val="hybridMultilevel"/>
    <w:tmpl w:val="D39EE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E6106E"/>
    <w:multiLevelType w:val="multilevel"/>
    <w:tmpl w:val="FA0415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10E"/>
    <w:rsid w:val="00141E7D"/>
    <w:rsid w:val="001A4E2B"/>
    <w:rsid w:val="00487E39"/>
    <w:rsid w:val="005C5437"/>
    <w:rsid w:val="005D3552"/>
    <w:rsid w:val="006C1A07"/>
    <w:rsid w:val="00743475"/>
    <w:rsid w:val="009352D1"/>
    <w:rsid w:val="00954C4E"/>
    <w:rsid w:val="009711A2"/>
    <w:rsid w:val="00A07025"/>
    <w:rsid w:val="00A41C1C"/>
    <w:rsid w:val="00A7410E"/>
    <w:rsid w:val="00AB4C0A"/>
    <w:rsid w:val="00AB7BE1"/>
    <w:rsid w:val="00B17B1D"/>
    <w:rsid w:val="00D855F3"/>
    <w:rsid w:val="00E7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41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41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A7410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A741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A741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410E"/>
    <w:pPr>
      <w:widowControl w:val="0"/>
      <w:shd w:val="clear" w:color="auto" w:fill="FFFFFF"/>
      <w:spacing w:line="322" w:lineRule="exact"/>
      <w:ind w:hanging="360"/>
      <w:jc w:val="center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A741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A7410E"/>
    <w:pPr>
      <w:widowControl w:val="0"/>
      <w:shd w:val="clear" w:color="auto" w:fill="FFFFFF"/>
      <w:spacing w:before="900" w:after="300" w:line="0" w:lineRule="atLeast"/>
      <w:jc w:val="center"/>
      <w:outlineLvl w:val="0"/>
    </w:pPr>
    <w:rPr>
      <w:b/>
      <w:bCs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C1A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12</cp:revision>
  <cp:lastPrinted>2021-05-12T02:38:00Z</cp:lastPrinted>
  <dcterms:created xsi:type="dcterms:W3CDTF">2021-05-12T02:23:00Z</dcterms:created>
  <dcterms:modified xsi:type="dcterms:W3CDTF">2021-05-18T02:16:00Z</dcterms:modified>
</cp:coreProperties>
</file>